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6concolores-nfasis1"/>
        <w:tblW w:w="14454" w:type="dxa"/>
        <w:tblLook w:val="04A0" w:firstRow="1" w:lastRow="0" w:firstColumn="1" w:lastColumn="0" w:noHBand="0" w:noVBand="1"/>
      </w:tblPr>
      <w:tblGrid>
        <w:gridCol w:w="5098"/>
        <w:gridCol w:w="9356"/>
      </w:tblGrid>
      <w:tr w:rsidR="004F0AC8" w:rsidRPr="00BC29BD" w14:paraId="0B4738EF" w14:textId="77777777" w:rsidTr="00C25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65A3096" w14:textId="77777777" w:rsidR="004F0AC8" w:rsidRPr="004F0AC8" w:rsidRDefault="004F0AC8" w:rsidP="00484B5B">
            <w:pPr>
              <w:rPr>
                <w:rFonts w:ascii="Arial" w:eastAsia="Times New Roman" w:hAnsi="Arial" w:cs="Arial"/>
                <w:b w:val="0"/>
                <w:sz w:val="24"/>
                <w:szCs w:val="28"/>
                <w:lang w:eastAsia="es-ES"/>
              </w:rPr>
            </w:pPr>
            <w:r w:rsidRPr="004F0AC8">
              <w:rPr>
                <w:rFonts w:ascii="Arial" w:eastAsia="Times New Roman" w:hAnsi="Arial" w:cs="Arial"/>
                <w:b w:val="0"/>
                <w:sz w:val="24"/>
                <w:szCs w:val="28"/>
                <w:lang w:eastAsia="es-ES"/>
              </w:rPr>
              <w:t>Título del Proyecto</w:t>
            </w:r>
          </w:p>
        </w:tc>
        <w:tc>
          <w:tcPr>
            <w:tcW w:w="9356" w:type="dxa"/>
          </w:tcPr>
          <w:p w14:paraId="7D06DC88" w14:textId="22A2AAA5" w:rsidR="004F0AC8" w:rsidRPr="00F638E8" w:rsidRDefault="009829F2" w:rsidP="009C3F9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val="en-US" w:eastAsia="es-ES"/>
              </w:rPr>
            </w:pPr>
            <w:r w:rsidRPr="009C3F99">
              <w:rPr>
                <w:rFonts w:ascii="Trebuchet MS" w:hAnsi="Trebuchet MS" w:cs="Trebuchet MS"/>
              </w:rPr>
              <w:t>ESTUDIO PROSPECTIVO, ALEATORIZADO, MULTICÉNTRICO, ABIERTO, PARA EVALUAR LA NO INFERIORIDAD</w:t>
            </w:r>
            <w:r w:rsidR="009C3F99">
              <w:rPr>
                <w:rFonts w:ascii="Trebuchet MS" w:hAnsi="Trebuchet MS" w:cs="Trebuchet MS"/>
              </w:rPr>
              <w:t xml:space="preserve"> </w:t>
            </w:r>
            <w:r w:rsidRPr="009C3F99">
              <w:rPr>
                <w:rFonts w:ascii="Trebuchet MS" w:hAnsi="Trebuchet MS" w:cs="Trebuchet MS"/>
              </w:rPr>
              <w:t>DE UNA ESTRATEGIA PERSONALIZADA DE PRECISIÓN PARA LA PREVENCIÓN DE LA MUERTE SÚBITA EN</w:t>
            </w:r>
            <w:r w:rsidR="009C3F99">
              <w:rPr>
                <w:rFonts w:ascii="Trebuchet MS" w:hAnsi="Trebuchet MS" w:cs="Trebuchet MS"/>
              </w:rPr>
              <w:t xml:space="preserve"> </w:t>
            </w:r>
            <w:r w:rsidRPr="009C3F99">
              <w:rPr>
                <w:rFonts w:ascii="Trebuchet MS" w:hAnsi="Trebuchet MS" w:cs="Trebuchet MS"/>
              </w:rPr>
              <w:t>PACIENTES CON MIOCARDIOPATÍA DILATADA NO ISQUÉMICA - ESTUDIO CIBER-SPANISH I</w:t>
            </w:r>
          </w:p>
        </w:tc>
      </w:tr>
      <w:tr w:rsidR="00484B5B" w14:paraId="6AC79192" w14:textId="77777777" w:rsidTr="00C25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65FCF1D" w14:textId="77777777" w:rsidR="00484B5B" w:rsidRPr="00375795" w:rsidRDefault="00484B5B" w:rsidP="00484B5B">
            <w:pPr>
              <w:rPr>
                <w:rFonts w:ascii="Arial" w:eastAsia="Times New Roman" w:hAnsi="Arial" w:cs="Arial"/>
                <w:b w:val="0"/>
                <w:sz w:val="24"/>
                <w:szCs w:val="28"/>
                <w:lang w:eastAsia="es-ES"/>
              </w:rPr>
            </w:pPr>
            <w:r w:rsidRPr="00375795">
              <w:rPr>
                <w:rFonts w:ascii="Arial" w:eastAsia="Times New Roman" w:hAnsi="Arial" w:cs="Arial"/>
                <w:b w:val="0"/>
                <w:sz w:val="24"/>
                <w:szCs w:val="28"/>
                <w:lang w:eastAsia="es-ES"/>
              </w:rPr>
              <w:t xml:space="preserve">Nº de expediente asignado </w:t>
            </w:r>
          </w:p>
        </w:tc>
        <w:tc>
          <w:tcPr>
            <w:tcW w:w="9356" w:type="dxa"/>
          </w:tcPr>
          <w:p w14:paraId="64995E67" w14:textId="3A0732E3" w:rsidR="00484B5B" w:rsidRPr="00FC3FC9" w:rsidRDefault="00740DC1" w:rsidP="00484B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lang w:eastAsia="es-ES"/>
              </w:rPr>
            </w:pPr>
            <w:r w:rsidRPr="00740DC1">
              <w:rPr>
                <w:rFonts w:ascii="Arial" w:eastAsia="Times New Roman" w:hAnsi="Arial" w:cs="Arial"/>
                <w:bCs/>
                <w:sz w:val="24"/>
                <w:szCs w:val="28"/>
                <w:lang w:eastAsia="es-ES"/>
              </w:rPr>
              <w:t>PMP21/00064</w:t>
            </w:r>
          </w:p>
        </w:tc>
      </w:tr>
      <w:tr w:rsidR="00484B5B" w:rsidRPr="00BC29BD" w14:paraId="1587E013" w14:textId="77777777" w:rsidTr="00C25E24">
        <w:tc>
          <w:tcPr>
            <w:cnfStyle w:val="001000000000" w:firstRow="0" w:lastRow="0" w:firstColumn="1" w:lastColumn="0" w:oddVBand="0" w:evenVBand="0" w:oddHBand="0" w:evenHBand="0" w:firstRowFirstColumn="0" w:firstRowLastColumn="0" w:lastRowFirstColumn="0" w:lastRowLastColumn="0"/>
            <w:tcW w:w="5098" w:type="dxa"/>
          </w:tcPr>
          <w:p w14:paraId="05288D6C" w14:textId="77777777" w:rsidR="00484B5B" w:rsidRPr="00375795" w:rsidRDefault="008C3C21" w:rsidP="00484B5B">
            <w:pPr>
              <w:rPr>
                <w:rFonts w:ascii="Arial" w:eastAsia="Times New Roman" w:hAnsi="Arial" w:cs="Arial"/>
                <w:b w:val="0"/>
                <w:sz w:val="24"/>
                <w:szCs w:val="28"/>
                <w:lang w:eastAsia="es-ES"/>
              </w:rPr>
            </w:pPr>
            <w:r>
              <w:rPr>
                <w:rFonts w:ascii="Arial" w:eastAsia="Times New Roman" w:hAnsi="Arial" w:cs="Arial"/>
                <w:b w:val="0"/>
                <w:sz w:val="24"/>
                <w:szCs w:val="28"/>
                <w:lang w:eastAsia="es-ES"/>
              </w:rPr>
              <w:t>Abstract</w:t>
            </w:r>
          </w:p>
        </w:tc>
        <w:tc>
          <w:tcPr>
            <w:tcW w:w="9356" w:type="dxa"/>
          </w:tcPr>
          <w:p w14:paraId="1FEB00BC" w14:textId="46F125B9" w:rsidR="00484B5B" w:rsidRPr="00AB2897" w:rsidRDefault="00740DC1" w:rsidP="0074696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8"/>
                <w:szCs w:val="28"/>
                <w:lang w:eastAsia="es-ES"/>
              </w:rPr>
            </w:pPr>
            <w:r>
              <w:rPr>
                <w:rFonts w:ascii="Calibri" w:hAnsi="Calibri" w:cs="Calibri"/>
              </w:rPr>
              <w:t xml:space="preserve">La miocardiopatía dilatada no isquémica (MCDNI) es una de las causas principales de muerte súbita </w:t>
            </w:r>
            <w:r w:rsidR="007F6909">
              <w:rPr>
                <w:rFonts w:ascii="Calibri" w:hAnsi="Calibri" w:cs="Calibri"/>
              </w:rPr>
              <w:t>cardiaca (</w:t>
            </w:r>
            <w:r>
              <w:rPr>
                <w:rFonts w:ascii="Calibri" w:hAnsi="Calibri" w:cs="Calibri"/>
              </w:rPr>
              <w:t xml:space="preserve">MSC). La prevención primaria de la MSC en la MCDNI se basa en el implante de </w:t>
            </w:r>
            <w:r w:rsidR="005A0036">
              <w:rPr>
                <w:rFonts w:ascii="Calibri" w:hAnsi="Calibri" w:cs="Calibri"/>
              </w:rPr>
              <w:t>desfibriladores</w:t>
            </w:r>
            <w:r>
              <w:rPr>
                <w:rFonts w:ascii="Calibri" w:hAnsi="Calibri" w:cs="Calibri"/>
              </w:rPr>
              <w:t xml:space="preserve"> automáticos (DAIs) a los pacientes que tienen disfunción ventricular severa (FEVI≤ 35%). Sin embargo, estudios recientes cuestionan esta estrategia recomendada por las guías de práctica por acarrear riesgo de complicaciones y un consumo elevado de recursos, sin mejorar la supervivencia. Por otra parte, datos recientes (en cuya consecución han participado grupos del CIBERCV) sugieren que las arritmias ventriculares que producen MSC en la MCDNI pueden predecirse en base a criterios personalizados de precisión basados en el análisis genético y de biomarcadores de imagen. Esto permitiría seleccionar mejor los pacientes con MCDNI que se beneficiarían del DAI. El Study of Personalized Allocation of Defibrillators in Non-ISchemic Heart failure (SPANISH-I) comparará la</w:t>
            </w:r>
            <w:r w:rsidR="005A0036">
              <w:rPr>
                <w:rFonts w:ascii="Calibri" w:hAnsi="Calibri" w:cs="Calibri"/>
              </w:rPr>
              <w:t xml:space="preserve"> </w:t>
            </w:r>
            <w:r>
              <w:rPr>
                <w:rFonts w:ascii="Calibri" w:hAnsi="Calibri" w:cs="Calibri"/>
              </w:rPr>
              <w:t>práctica clínica habitual con una estrategia basada en criterios personalizados de secuenciación genética y resonancia magnética para seleccionar a los pacientes con MCDNI candidatos para implante de un DAI. Se trata pues, de un proyecto que se incardina plenamente en los requerimientos de la Medicina Personalizada de Precisión (MPdP). Se trata de un ensayo clínico aleatorizado (con asignación 1:1), abierto (con adjudicación ciega de eventos</w:t>
            </w:r>
            <w:r w:rsidR="005A0036">
              <w:rPr>
                <w:rFonts w:ascii="Calibri" w:hAnsi="Calibri" w:cs="Calibri"/>
              </w:rPr>
              <w:t>), multicéntrico</w:t>
            </w:r>
            <w:r>
              <w:rPr>
                <w:rFonts w:ascii="Calibri" w:hAnsi="Calibri" w:cs="Calibri"/>
              </w:rPr>
              <w:t xml:space="preserve">, prospectivo con diseño de no inferioridad sobre un objetivo combinado de mortalidad con complicaciones derivadas de los dispositivos y eventos arrítmicos graves no fatales. Incluirá a 900 pacientes con un seguimiento de ~30 meses, en función de la incidencia del objetivo </w:t>
            </w:r>
            <w:r w:rsidR="005A0036">
              <w:rPr>
                <w:rFonts w:ascii="Calibri" w:hAnsi="Calibri" w:cs="Calibri"/>
              </w:rPr>
              <w:t>primario. La</w:t>
            </w:r>
            <w:r>
              <w:rPr>
                <w:rFonts w:ascii="Calibri" w:hAnsi="Calibri" w:cs="Calibri"/>
              </w:rPr>
              <w:t xml:space="preserve"> relevancia del proyecto viene dada por: 1) Reducir sustancialmente (~40%) el número de DAI implantados;2) Mejorar la calidad de vida de los pacientes con MCDNI; y 3) en consecuencia, contribuir a la mayor eficiencia y</w:t>
            </w:r>
            <w:r w:rsidR="005A0036">
              <w:rPr>
                <w:rFonts w:ascii="Calibri" w:hAnsi="Calibri" w:cs="Calibri"/>
              </w:rPr>
              <w:t xml:space="preserve"> </w:t>
            </w:r>
            <w:r>
              <w:rPr>
                <w:rFonts w:ascii="Calibri" w:hAnsi="Calibri" w:cs="Calibri"/>
              </w:rPr>
              <w:t>sostenibilidad del Sistema Nacional de Salud.</w:t>
            </w:r>
          </w:p>
        </w:tc>
      </w:tr>
      <w:tr w:rsidR="00484B5B" w14:paraId="2E0A8B48" w14:textId="77777777" w:rsidTr="00C25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8AC0016" w14:textId="77777777" w:rsidR="00484B5B" w:rsidRPr="00375795" w:rsidRDefault="00484B5B" w:rsidP="00484B5B">
            <w:pPr>
              <w:rPr>
                <w:rFonts w:ascii="Arial" w:eastAsia="Times New Roman" w:hAnsi="Arial" w:cs="Arial"/>
                <w:b w:val="0"/>
                <w:sz w:val="24"/>
                <w:szCs w:val="28"/>
                <w:lang w:eastAsia="es-ES"/>
              </w:rPr>
            </w:pPr>
            <w:r w:rsidRPr="00375795">
              <w:rPr>
                <w:rFonts w:ascii="Arial" w:eastAsia="Times New Roman" w:hAnsi="Arial" w:cs="Arial"/>
                <w:b w:val="0"/>
                <w:sz w:val="24"/>
                <w:szCs w:val="28"/>
                <w:lang w:eastAsia="es-ES"/>
              </w:rPr>
              <w:t>Entidad Financiadora</w:t>
            </w:r>
          </w:p>
        </w:tc>
        <w:tc>
          <w:tcPr>
            <w:tcW w:w="9356" w:type="dxa"/>
          </w:tcPr>
          <w:p w14:paraId="198C14E6" w14:textId="572D0878" w:rsidR="00484B5B" w:rsidRPr="00F638E8" w:rsidRDefault="00740DC1" w:rsidP="00484B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lang w:eastAsia="es-ES"/>
              </w:rPr>
            </w:pPr>
            <w:r w:rsidRPr="00740DC1">
              <w:rPr>
                <w:rFonts w:ascii="Arial" w:eastAsia="Times New Roman" w:hAnsi="Arial" w:cs="Arial"/>
                <w:bCs/>
                <w:sz w:val="24"/>
                <w:szCs w:val="28"/>
                <w:lang w:eastAsia="es-ES"/>
              </w:rPr>
              <w:t>INSTITUTO DE SALUD CARLOS III (ISCIII)</w:t>
            </w:r>
          </w:p>
        </w:tc>
      </w:tr>
      <w:tr w:rsidR="004F0AC8" w14:paraId="2219C334" w14:textId="77777777" w:rsidTr="00C25E24">
        <w:tc>
          <w:tcPr>
            <w:cnfStyle w:val="001000000000" w:firstRow="0" w:lastRow="0" w:firstColumn="1" w:lastColumn="0" w:oddVBand="0" w:evenVBand="0" w:oddHBand="0" w:evenHBand="0" w:firstRowFirstColumn="0" w:firstRowLastColumn="0" w:lastRowFirstColumn="0" w:lastRowLastColumn="0"/>
            <w:tcW w:w="5098" w:type="dxa"/>
          </w:tcPr>
          <w:p w14:paraId="658E06D2" w14:textId="77777777" w:rsidR="004F0AC8" w:rsidRPr="004F0AC8" w:rsidRDefault="004F0AC8" w:rsidP="00484B5B">
            <w:pPr>
              <w:rPr>
                <w:rFonts w:ascii="Arial" w:eastAsia="Times New Roman" w:hAnsi="Arial" w:cs="Arial"/>
                <w:b w:val="0"/>
                <w:sz w:val="24"/>
                <w:szCs w:val="28"/>
                <w:lang w:eastAsia="es-ES"/>
              </w:rPr>
            </w:pPr>
            <w:r w:rsidRPr="004F0AC8">
              <w:rPr>
                <w:rFonts w:ascii="Arial" w:eastAsia="Times New Roman" w:hAnsi="Arial" w:cs="Arial"/>
                <w:b w:val="0"/>
                <w:sz w:val="24"/>
                <w:szCs w:val="28"/>
                <w:lang w:eastAsia="es-ES"/>
              </w:rPr>
              <w:t>Convocatoria:</w:t>
            </w:r>
          </w:p>
        </w:tc>
        <w:tc>
          <w:tcPr>
            <w:tcW w:w="9356" w:type="dxa"/>
          </w:tcPr>
          <w:p w14:paraId="14A892F0" w14:textId="2B0EF088" w:rsidR="004F0AC8" w:rsidRPr="0026726F" w:rsidRDefault="00740DC1" w:rsidP="00484B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8"/>
                <w:lang w:eastAsia="es-ES"/>
              </w:rPr>
            </w:pPr>
            <w:r w:rsidRPr="0026726F">
              <w:rPr>
                <w:rFonts w:ascii="Arial" w:eastAsia="Times New Roman" w:hAnsi="Arial" w:cs="Arial"/>
                <w:bCs/>
                <w:sz w:val="24"/>
                <w:szCs w:val="28"/>
                <w:lang w:eastAsia="es-ES"/>
              </w:rPr>
              <w:t xml:space="preserve">AES 2021- </w:t>
            </w:r>
            <w:r w:rsidRPr="00740DC1">
              <w:rPr>
                <w:rFonts w:ascii="Arial" w:eastAsia="Times New Roman" w:hAnsi="Arial" w:cs="Arial"/>
                <w:bCs/>
                <w:sz w:val="24"/>
                <w:szCs w:val="28"/>
                <w:lang w:eastAsia="es-ES"/>
              </w:rPr>
              <w:t>CONVOCATORIA PROYECTOS DE INVESTIGACIÓN DE MEDICINA PERSONALIZADA</w:t>
            </w:r>
          </w:p>
        </w:tc>
      </w:tr>
      <w:tr w:rsidR="00484B5B" w14:paraId="75C55A41" w14:textId="77777777" w:rsidTr="00C25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1625657" w14:textId="77777777" w:rsidR="00484B5B" w:rsidRPr="00375795" w:rsidRDefault="00484B5B" w:rsidP="00484B5B">
            <w:pPr>
              <w:rPr>
                <w:rFonts w:ascii="Arial" w:eastAsia="Times New Roman" w:hAnsi="Arial" w:cs="Arial"/>
                <w:b w:val="0"/>
                <w:sz w:val="24"/>
                <w:szCs w:val="28"/>
                <w:lang w:eastAsia="es-ES"/>
              </w:rPr>
            </w:pPr>
            <w:r w:rsidRPr="00375795">
              <w:rPr>
                <w:rFonts w:ascii="Arial" w:eastAsia="Times New Roman" w:hAnsi="Arial" w:cs="Arial"/>
                <w:b w:val="0"/>
                <w:sz w:val="24"/>
                <w:szCs w:val="28"/>
                <w:lang w:eastAsia="es-ES"/>
              </w:rPr>
              <w:t>Importe de la ayuda</w:t>
            </w:r>
          </w:p>
        </w:tc>
        <w:tc>
          <w:tcPr>
            <w:tcW w:w="9356" w:type="dxa"/>
          </w:tcPr>
          <w:p w14:paraId="44972724" w14:textId="7883D670" w:rsidR="00484B5B" w:rsidRPr="0026726F" w:rsidRDefault="0026726F" w:rsidP="00484B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8"/>
                <w:lang w:eastAsia="es-ES"/>
              </w:rPr>
            </w:pPr>
            <w:r w:rsidRPr="0026726F">
              <w:rPr>
                <w:rFonts w:ascii="Arial" w:eastAsia="Times New Roman" w:hAnsi="Arial" w:cs="Arial"/>
                <w:bCs/>
                <w:sz w:val="24"/>
                <w:szCs w:val="28"/>
                <w:lang w:eastAsia="es-ES"/>
              </w:rPr>
              <w:t>1.561.411,50 €</w:t>
            </w:r>
          </w:p>
        </w:tc>
      </w:tr>
      <w:tr w:rsidR="00484B5B" w14:paraId="7D2E4AAE" w14:textId="77777777" w:rsidTr="00C25E24">
        <w:tc>
          <w:tcPr>
            <w:cnfStyle w:val="001000000000" w:firstRow="0" w:lastRow="0" w:firstColumn="1" w:lastColumn="0" w:oddVBand="0" w:evenVBand="0" w:oddHBand="0" w:evenHBand="0" w:firstRowFirstColumn="0" w:firstRowLastColumn="0" w:lastRowFirstColumn="0" w:lastRowLastColumn="0"/>
            <w:tcW w:w="5098" w:type="dxa"/>
          </w:tcPr>
          <w:p w14:paraId="2F246913" w14:textId="77777777" w:rsidR="00484B5B" w:rsidRPr="00375795" w:rsidRDefault="00484B5B" w:rsidP="00484B5B">
            <w:pPr>
              <w:rPr>
                <w:rFonts w:ascii="Arial" w:eastAsia="Times New Roman" w:hAnsi="Arial" w:cs="Arial"/>
                <w:b w:val="0"/>
                <w:sz w:val="24"/>
                <w:szCs w:val="28"/>
                <w:lang w:eastAsia="es-ES"/>
              </w:rPr>
            </w:pPr>
            <w:r w:rsidRPr="00375795">
              <w:rPr>
                <w:rFonts w:ascii="Arial" w:eastAsia="Times New Roman" w:hAnsi="Arial" w:cs="Arial"/>
                <w:b w:val="0"/>
                <w:sz w:val="24"/>
                <w:szCs w:val="28"/>
                <w:lang w:eastAsia="es-ES"/>
              </w:rPr>
              <w:t>Fechas de ejecución del proyecto</w:t>
            </w:r>
          </w:p>
        </w:tc>
        <w:tc>
          <w:tcPr>
            <w:tcW w:w="9356" w:type="dxa"/>
          </w:tcPr>
          <w:p w14:paraId="22DFC250" w14:textId="3282BAE2" w:rsidR="0035688E" w:rsidRDefault="0026726F" w:rsidP="0035688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8"/>
                <w:szCs w:val="28"/>
                <w:lang w:eastAsia="es-ES"/>
              </w:rPr>
            </w:pPr>
            <w:r>
              <w:rPr>
                <w:rFonts w:ascii="Arial" w:eastAsia="Times New Roman" w:hAnsi="Arial" w:cs="Arial"/>
                <w:sz w:val="28"/>
                <w:szCs w:val="28"/>
                <w:lang w:eastAsia="es-ES"/>
              </w:rPr>
              <w:t>01/01/2022-</w:t>
            </w:r>
            <w:r w:rsidR="00583293">
              <w:rPr>
                <w:rFonts w:ascii="Arial" w:eastAsia="Times New Roman" w:hAnsi="Arial" w:cs="Arial"/>
                <w:sz w:val="28"/>
                <w:szCs w:val="28"/>
                <w:lang w:eastAsia="es-ES"/>
              </w:rPr>
              <w:t>31/12/2025</w:t>
            </w:r>
          </w:p>
        </w:tc>
      </w:tr>
      <w:tr w:rsidR="00484B5B" w14:paraId="67F3273A" w14:textId="77777777" w:rsidTr="00C25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3F3EA52" w14:textId="77777777" w:rsidR="00484B5B" w:rsidRPr="00AB2967" w:rsidRDefault="00484B5B" w:rsidP="00484B5B">
            <w:pPr>
              <w:rPr>
                <w:rFonts w:ascii="Arial" w:eastAsia="Times New Roman" w:hAnsi="Arial" w:cs="Arial"/>
                <w:b w:val="0"/>
                <w:bCs w:val="0"/>
                <w:i/>
                <w:sz w:val="24"/>
                <w:szCs w:val="28"/>
                <w:lang w:eastAsia="es-ES"/>
              </w:rPr>
            </w:pPr>
          </w:p>
        </w:tc>
        <w:tc>
          <w:tcPr>
            <w:tcW w:w="9356" w:type="dxa"/>
          </w:tcPr>
          <w:p w14:paraId="5FB1C25B" w14:textId="77777777" w:rsidR="00484B5B" w:rsidRPr="005A0036" w:rsidRDefault="005A0036" w:rsidP="00FC62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8"/>
                <w:lang w:eastAsia="es-ES"/>
              </w:rPr>
            </w:pPr>
            <w:r w:rsidRPr="005A0036">
              <w:rPr>
                <w:rFonts w:ascii="Arial" w:eastAsia="Times New Roman" w:hAnsi="Arial" w:cs="Arial"/>
                <w:bCs/>
                <w:sz w:val="24"/>
                <w:szCs w:val="28"/>
                <w:lang w:eastAsia="es-ES"/>
              </w:rPr>
              <w:t>El proyecto está financiado por los Fondos Next Generation EU de la Unión Europea</w:t>
            </w:r>
          </w:p>
          <w:p w14:paraId="6F714864" w14:textId="69182E36" w:rsidR="005A0036" w:rsidRPr="00AB2967" w:rsidRDefault="005A0036" w:rsidP="00FC62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auto"/>
                <w:sz w:val="24"/>
                <w:szCs w:val="28"/>
                <w:lang w:eastAsia="es-ES"/>
              </w:rPr>
            </w:pPr>
          </w:p>
        </w:tc>
      </w:tr>
      <w:tr w:rsidR="00484B5B" w14:paraId="587832F5" w14:textId="77777777" w:rsidTr="00C25E24">
        <w:tc>
          <w:tcPr>
            <w:cnfStyle w:val="001000000000" w:firstRow="0" w:lastRow="0" w:firstColumn="1" w:lastColumn="0" w:oddVBand="0" w:evenVBand="0" w:oddHBand="0" w:evenHBand="0" w:firstRowFirstColumn="0" w:firstRowLastColumn="0" w:lastRowFirstColumn="0" w:lastRowLastColumn="0"/>
            <w:tcW w:w="5098" w:type="dxa"/>
          </w:tcPr>
          <w:p w14:paraId="7634C27F" w14:textId="77777777" w:rsidR="00484B5B" w:rsidRPr="00375795" w:rsidRDefault="00484B5B" w:rsidP="00484B5B">
            <w:pPr>
              <w:rPr>
                <w:rFonts w:ascii="Arial" w:eastAsia="Times New Roman" w:hAnsi="Arial" w:cs="Arial"/>
                <w:b w:val="0"/>
                <w:sz w:val="24"/>
                <w:szCs w:val="28"/>
                <w:lang w:eastAsia="es-ES"/>
              </w:rPr>
            </w:pPr>
          </w:p>
        </w:tc>
        <w:tc>
          <w:tcPr>
            <w:tcW w:w="9356" w:type="dxa"/>
          </w:tcPr>
          <w:p w14:paraId="3390E399" w14:textId="05734716" w:rsidR="0039087A" w:rsidRPr="00AB2967" w:rsidRDefault="0039087A" w:rsidP="00E033A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8"/>
                <w:szCs w:val="28"/>
                <w:lang w:eastAsia="es-ES"/>
              </w:rPr>
            </w:pPr>
          </w:p>
        </w:tc>
      </w:tr>
      <w:tr w:rsidR="00375795" w14:paraId="0BB2E4B1" w14:textId="77777777" w:rsidTr="00C25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647BAB2" w14:textId="77777777" w:rsidR="00375795" w:rsidRPr="00375795" w:rsidRDefault="008C3C21" w:rsidP="00375795">
            <w:pPr>
              <w:rPr>
                <w:rFonts w:ascii="Arial" w:eastAsia="Times New Roman" w:hAnsi="Arial" w:cs="Arial"/>
                <w:b w:val="0"/>
                <w:sz w:val="24"/>
                <w:szCs w:val="28"/>
                <w:lang w:eastAsia="es-ES"/>
              </w:rPr>
            </w:pPr>
            <w:r w:rsidRPr="005B70C4">
              <w:rPr>
                <w:rFonts w:ascii="Arial" w:eastAsia="Times New Roman" w:hAnsi="Arial" w:cs="Arial"/>
                <w:b w:val="0"/>
                <w:sz w:val="24"/>
                <w:szCs w:val="28"/>
                <w:lang w:eastAsia="es-ES"/>
              </w:rPr>
              <w:t>Enlaces:</w:t>
            </w:r>
            <w:r>
              <w:rPr>
                <w:rFonts w:ascii="Arial" w:eastAsia="Times New Roman" w:hAnsi="Arial" w:cs="Arial"/>
                <w:b w:val="0"/>
                <w:sz w:val="24"/>
                <w:szCs w:val="28"/>
                <w:lang w:eastAsia="es-ES"/>
              </w:rPr>
              <w:t xml:space="preserve"> </w:t>
            </w:r>
          </w:p>
        </w:tc>
        <w:tc>
          <w:tcPr>
            <w:tcW w:w="9356" w:type="dxa"/>
          </w:tcPr>
          <w:p w14:paraId="5D55E246" w14:textId="7052D10C" w:rsidR="00583293" w:rsidRDefault="00583293" w:rsidP="006A5EFA">
            <w:pPr>
              <w:cnfStyle w:val="000000100000" w:firstRow="0" w:lastRow="0" w:firstColumn="0" w:lastColumn="0" w:oddVBand="0" w:evenVBand="0" w:oddHBand="1" w:evenHBand="0" w:firstRowFirstColumn="0" w:firstRowLastColumn="0" w:lastRowFirstColumn="0" w:lastRowLastColumn="0"/>
              <w:rPr>
                <w:rStyle w:val="Hipervnculo"/>
              </w:rPr>
            </w:pPr>
            <w:r w:rsidRPr="00583293">
              <w:rPr>
                <w:rStyle w:val="Hipervnculo"/>
              </w:rPr>
              <w:t>https://www.cibercv.es/programas-de-investigacion/proyectos</w:t>
            </w:r>
          </w:p>
          <w:p w14:paraId="3811D23F" w14:textId="1EBB981A" w:rsidR="00583293" w:rsidRDefault="00583293" w:rsidP="006A5EFA">
            <w:pPr>
              <w:cnfStyle w:val="000000100000" w:firstRow="0" w:lastRow="0" w:firstColumn="0" w:lastColumn="0" w:oddVBand="0" w:evenVBand="0" w:oddHBand="1" w:evenHBand="0" w:firstRowFirstColumn="0" w:firstRowLastColumn="0" w:lastRowFirstColumn="0" w:lastRowLastColumn="0"/>
              <w:rPr>
                <w:rStyle w:val="Hipervnculo"/>
              </w:rPr>
            </w:pPr>
          </w:p>
          <w:p w14:paraId="1DC6CF6D" w14:textId="34D6AE59" w:rsidR="00583293" w:rsidRDefault="00583293" w:rsidP="006A5EFA">
            <w:pPr>
              <w:cnfStyle w:val="000000100000" w:firstRow="0" w:lastRow="0" w:firstColumn="0" w:lastColumn="0" w:oddVBand="0" w:evenVBand="0" w:oddHBand="1" w:evenHBand="0" w:firstRowFirstColumn="0" w:firstRowLastColumn="0" w:lastRowFirstColumn="0" w:lastRowLastColumn="0"/>
              <w:rPr>
                <w:rStyle w:val="Hipervnculo"/>
              </w:rPr>
            </w:pPr>
            <w:r>
              <w:rPr>
                <w:rStyle w:val="Hipervnculo"/>
              </w:rPr>
              <w:t>Financiado por la Unión Europea- Next Generation EU</w:t>
            </w:r>
          </w:p>
          <w:p w14:paraId="2AEB6580" w14:textId="23A198D2" w:rsidR="00583293" w:rsidRDefault="00583293" w:rsidP="006A5EFA">
            <w:pPr>
              <w:cnfStyle w:val="000000100000" w:firstRow="0" w:lastRow="0" w:firstColumn="0" w:lastColumn="0" w:oddVBand="0" w:evenVBand="0" w:oddHBand="1" w:evenHBand="0" w:firstRowFirstColumn="0" w:firstRowLastColumn="0" w:lastRowFirstColumn="0" w:lastRowLastColumn="0"/>
              <w:rPr>
                <w:rStyle w:val="Hipervnculo"/>
              </w:rPr>
            </w:pPr>
          </w:p>
          <w:p w14:paraId="09708869" w14:textId="44E0CC4D" w:rsidR="00583293" w:rsidRPr="006A5EFA" w:rsidRDefault="00583293" w:rsidP="006A5EFA">
            <w:pPr>
              <w:cnfStyle w:val="000000100000" w:firstRow="0" w:lastRow="0" w:firstColumn="0" w:lastColumn="0" w:oddVBand="0" w:evenVBand="0" w:oddHBand="1" w:evenHBand="0" w:firstRowFirstColumn="0" w:firstRowLastColumn="0" w:lastRowFirstColumn="0" w:lastRowLastColumn="0"/>
              <w:rPr>
                <w:rStyle w:val="Hipervnculo"/>
              </w:rPr>
            </w:pPr>
            <w:r>
              <w:rPr>
                <w:noProof/>
              </w:rPr>
              <w:drawing>
                <wp:inline distT="0" distB="0" distL="0" distR="0" wp14:anchorId="085311FF" wp14:editId="1000A378">
                  <wp:extent cx="1205865" cy="1028700"/>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914" cy="1031301"/>
                          </a:xfrm>
                          <a:prstGeom prst="rect">
                            <a:avLst/>
                          </a:prstGeom>
                          <a:noFill/>
                          <a:ln>
                            <a:noFill/>
                          </a:ln>
                        </pic:spPr>
                      </pic:pic>
                    </a:graphicData>
                  </a:graphic>
                </wp:inline>
              </w:drawing>
            </w:r>
            <w:r>
              <w:rPr>
                <w:rStyle w:val="Hipervnculo"/>
              </w:rPr>
              <w:t xml:space="preserve"> </w:t>
            </w:r>
            <w:r w:rsidRPr="00B707F5">
              <w:rPr>
                <w:noProof/>
              </w:rPr>
              <w:drawing>
                <wp:inline distT="0" distB="0" distL="0" distR="0" wp14:anchorId="7F0A90AB" wp14:editId="535CE323">
                  <wp:extent cx="1133475" cy="657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657225"/>
                          </a:xfrm>
                          <a:prstGeom prst="rect">
                            <a:avLst/>
                          </a:prstGeom>
                          <a:noFill/>
                          <a:ln>
                            <a:noFill/>
                          </a:ln>
                        </pic:spPr>
                      </pic:pic>
                    </a:graphicData>
                  </a:graphic>
                </wp:inline>
              </w:drawing>
            </w:r>
          </w:p>
          <w:p w14:paraId="58D20266" w14:textId="03CB73C0" w:rsidR="006A5EFA" w:rsidRDefault="006A5EFA" w:rsidP="005B70C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lang w:eastAsia="es-ES"/>
              </w:rPr>
            </w:pPr>
          </w:p>
        </w:tc>
      </w:tr>
    </w:tbl>
    <w:p w14:paraId="68FC0169" w14:textId="77777777" w:rsidR="00484B5B" w:rsidRDefault="00484B5B" w:rsidP="00E033AE">
      <w:pPr>
        <w:spacing w:after="0" w:line="240" w:lineRule="auto"/>
        <w:rPr>
          <w:rFonts w:ascii="Arial" w:eastAsia="Times New Roman" w:hAnsi="Arial" w:cs="Arial"/>
          <w:sz w:val="28"/>
          <w:szCs w:val="28"/>
          <w:lang w:eastAsia="es-ES"/>
        </w:rPr>
      </w:pPr>
    </w:p>
    <w:sectPr w:rsidR="00484B5B" w:rsidSect="00484B5B">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5B"/>
    <w:rsid w:val="00064978"/>
    <w:rsid w:val="000C633A"/>
    <w:rsid w:val="0016329D"/>
    <w:rsid w:val="0026726F"/>
    <w:rsid w:val="00304F3F"/>
    <w:rsid w:val="0035688E"/>
    <w:rsid w:val="00375795"/>
    <w:rsid w:val="0039087A"/>
    <w:rsid w:val="003E2CE6"/>
    <w:rsid w:val="00484B5B"/>
    <w:rsid w:val="004D1F4E"/>
    <w:rsid w:val="004F0AC8"/>
    <w:rsid w:val="00515F12"/>
    <w:rsid w:val="00536811"/>
    <w:rsid w:val="00557813"/>
    <w:rsid w:val="00583293"/>
    <w:rsid w:val="005A0036"/>
    <w:rsid w:val="005B70C4"/>
    <w:rsid w:val="005C4FD9"/>
    <w:rsid w:val="006243D8"/>
    <w:rsid w:val="006A5EFA"/>
    <w:rsid w:val="0073268C"/>
    <w:rsid w:val="00740DC1"/>
    <w:rsid w:val="00746965"/>
    <w:rsid w:val="0079075B"/>
    <w:rsid w:val="007F6909"/>
    <w:rsid w:val="00886541"/>
    <w:rsid w:val="00892787"/>
    <w:rsid w:val="008B7B2E"/>
    <w:rsid w:val="008C3C21"/>
    <w:rsid w:val="009829F2"/>
    <w:rsid w:val="009C3F99"/>
    <w:rsid w:val="00AB2897"/>
    <w:rsid w:val="00AB2967"/>
    <w:rsid w:val="00AC1190"/>
    <w:rsid w:val="00B828C0"/>
    <w:rsid w:val="00BC29BD"/>
    <w:rsid w:val="00C25E24"/>
    <w:rsid w:val="00C645C6"/>
    <w:rsid w:val="00D912A4"/>
    <w:rsid w:val="00DC657C"/>
    <w:rsid w:val="00E033AE"/>
    <w:rsid w:val="00F638E8"/>
    <w:rsid w:val="00FC3FC9"/>
    <w:rsid w:val="00FC6287"/>
    <w:rsid w:val="00FD4A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CF5B"/>
  <w15:chartTrackingRefBased/>
  <w15:docId w15:val="{D0933940-5059-493A-8028-A5CA4253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8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5">
    <w:name w:val="Grid Table 1 Light Accent 5"/>
    <w:basedOn w:val="Tablanormal"/>
    <w:uiPriority w:val="46"/>
    <w:rsid w:val="00484B5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484B5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6concolores-nfasis1">
    <w:name w:val="Grid Table 6 Colorful Accent 1"/>
    <w:basedOn w:val="Tablanormal"/>
    <w:uiPriority w:val="51"/>
    <w:rsid w:val="0037579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5C4FD9"/>
    <w:rPr>
      <w:color w:val="0563C1" w:themeColor="hyperlink"/>
      <w:u w:val="single"/>
    </w:rPr>
  </w:style>
  <w:style w:type="character" w:styleId="Mencinsinresolver">
    <w:name w:val="Unresolved Mention"/>
    <w:basedOn w:val="Fuentedeprrafopredeter"/>
    <w:uiPriority w:val="99"/>
    <w:semiHidden/>
    <w:unhideWhenUsed/>
    <w:rsid w:val="005C4F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1563">
      <w:bodyDiv w:val="1"/>
      <w:marLeft w:val="0"/>
      <w:marRight w:val="0"/>
      <w:marTop w:val="0"/>
      <w:marBottom w:val="0"/>
      <w:divBdr>
        <w:top w:val="none" w:sz="0" w:space="0" w:color="auto"/>
        <w:left w:val="none" w:sz="0" w:space="0" w:color="auto"/>
        <w:bottom w:val="none" w:sz="0" w:space="0" w:color="auto"/>
        <w:right w:val="none" w:sz="0" w:space="0" w:color="auto"/>
      </w:divBdr>
      <w:divsChild>
        <w:div w:id="1538010081">
          <w:marLeft w:val="0"/>
          <w:marRight w:val="0"/>
          <w:marTop w:val="0"/>
          <w:marBottom w:val="0"/>
          <w:divBdr>
            <w:top w:val="none" w:sz="0" w:space="0" w:color="auto"/>
            <w:left w:val="none" w:sz="0" w:space="0" w:color="auto"/>
            <w:bottom w:val="none" w:sz="0" w:space="0" w:color="auto"/>
            <w:right w:val="none" w:sz="0" w:space="0" w:color="auto"/>
          </w:divBdr>
        </w:div>
        <w:div w:id="1893033176">
          <w:marLeft w:val="0"/>
          <w:marRight w:val="0"/>
          <w:marTop w:val="0"/>
          <w:marBottom w:val="0"/>
          <w:divBdr>
            <w:top w:val="none" w:sz="0" w:space="0" w:color="auto"/>
            <w:left w:val="none" w:sz="0" w:space="0" w:color="auto"/>
            <w:bottom w:val="none" w:sz="0" w:space="0" w:color="auto"/>
            <w:right w:val="none" w:sz="0" w:space="0" w:color="auto"/>
          </w:divBdr>
        </w:div>
        <w:div w:id="1553733874">
          <w:marLeft w:val="0"/>
          <w:marRight w:val="0"/>
          <w:marTop w:val="0"/>
          <w:marBottom w:val="0"/>
          <w:divBdr>
            <w:top w:val="none" w:sz="0" w:space="0" w:color="auto"/>
            <w:left w:val="none" w:sz="0" w:space="0" w:color="auto"/>
            <w:bottom w:val="none" w:sz="0" w:space="0" w:color="auto"/>
            <w:right w:val="none" w:sz="0" w:space="0" w:color="auto"/>
          </w:divBdr>
        </w:div>
        <w:div w:id="2132703274">
          <w:marLeft w:val="0"/>
          <w:marRight w:val="0"/>
          <w:marTop w:val="0"/>
          <w:marBottom w:val="0"/>
          <w:divBdr>
            <w:top w:val="none" w:sz="0" w:space="0" w:color="auto"/>
            <w:left w:val="none" w:sz="0" w:space="0" w:color="auto"/>
            <w:bottom w:val="none" w:sz="0" w:space="0" w:color="auto"/>
            <w:right w:val="none" w:sz="0" w:space="0" w:color="auto"/>
          </w:divBdr>
        </w:div>
        <w:div w:id="229118399">
          <w:marLeft w:val="0"/>
          <w:marRight w:val="0"/>
          <w:marTop w:val="0"/>
          <w:marBottom w:val="0"/>
          <w:divBdr>
            <w:top w:val="none" w:sz="0" w:space="0" w:color="auto"/>
            <w:left w:val="none" w:sz="0" w:space="0" w:color="auto"/>
            <w:bottom w:val="none" w:sz="0" w:space="0" w:color="auto"/>
            <w:right w:val="none" w:sz="0" w:space="0" w:color="auto"/>
          </w:divBdr>
        </w:div>
        <w:div w:id="1367173628">
          <w:marLeft w:val="0"/>
          <w:marRight w:val="0"/>
          <w:marTop w:val="0"/>
          <w:marBottom w:val="0"/>
          <w:divBdr>
            <w:top w:val="none" w:sz="0" w:space="0" w:color="auto"/>
            <w:left w:val="none" w:sz="0" w:space="0" w:color="auto"/>
            <w:bottom w:val="none" w:sz="0" w:space="0" w:color="auto"/>
            <w:right w:val="none" w:sz="0" w:space="0" w:color="auto"/>
          </w:divBdr>
        </w:div>
        <w:div w:id="299962682">
          <w:marLeft w:val="0"/>
          <w:marRight w:val="0"/>
          <w:marTop w:val="0"/>
          <w:marBottom w:val="0"/>
          <w:divBdr>
            <w:top w:val="none" w:sz="0" w:space="0" w:color="auto"/>
            <w:left w:val="none" w:sz="0" w:space="0" w:color="auto"/>
            <w:bottom w:val="none" w:sz="0" w:space="0" w:color="auto"/>
            <w:right w:val="none" w:sz="0" w:space="0" w:color="auto"/>
          </w:divBdr>
        </w:div>
        <w:div w:id="1687369584">
          <w:marLeft w:val="0"/>
          <w:marRight w:val="0"/>
          <w:marTop w:val="0"/>
          <w:marBottom w:val="0"/>
          <w:divBdr>
            <w:top w:val="none" w:sz="0" w:space="0" w:color="auto"/>
            <w:left w:val="none" w:sz="0" w:space="0" w:color="auto"/>
            <w:bottom w:val="none" w:sz="0" w:space="0" w:color="auto"/>
            <w:right w:val="none" w:sz="0" w:space="0" w:color="auto"/>
          </w:divBdr>
        </w:div>
        <w:div w:id="1621229575">
          <w:marLeft w:val="0"/>
          <w:marRight w:val="0"/>
          <w:marTop w:val="0"/>
          <w:marBottom w:val="0"/>
          <w:divBdr>
            <w:top w:val="none" w:sz="0" w:space="0" w:color="auto"/>
            <w:left w:val="none" w:sz="0" w:space="0" w:color="auto"/>
            <w:bottom w:val="none" w:sz="0" w:space="0" w:color="auto"/>
            <w:right w:val="none" w:sz="0" w:space="0" w:color="auto"/>
          </w:divBdr>
        </w:div>
        <w:div w:id="75517768">
          <w:marLeft w:val="0"/>
          <w:marRight w:val="0"/>
          <w:marTop w:val="0"/>
          <w:marBottom w:val="0"/>
          <w:divBdr>
            <w:top w:val="none" w:sz="0" w:space="0" w:color="auto"/>
            <w:left w:val="none" w:sz="0" w:space="0" w:color="auto"/>
            <w:bottom w:val="none" w:sz="0" w:space="0" w:color="auto"/>
            <w:right w:val="none" w:sz="0" w:space="0" w:color="auto"/>
          </w:divBdr>
        </w:div>
        <w:div w:id="587621334">
          <w:marLeft w:val="0"/>
          <w:marRight w:val="0"/>
          <w:marTop w:val="0"/>
          <w:marBottom w:val="0"/>
          <w:divBdr>
            <w:top w:val="none" w:sz="0" w:space="0" w:color="auto"/>
            <w:left w:val="none" w:sz="0" w:space="0" w:color="auto"/>
            <w:bottom w:val="none" w:sz="0" w:space="0" w:color="auto"/>
            <w:right w:val="none" w:sz="0" w:space="0" w:color="auto"/>
          </w:divBdr>
        </w:div>
        <w:div w:id="737947841">
          <w:marLeft w:val="0"/>
          <w:marRight w:val="0"/>
          <w:marTop w:val="0"/>
          <w:marBottom w:val="0"/>
          <w:divBdr>
            <w:top w:val="none" w:sz="0" w:space="0" w:color="auto"/>
            <w:left w:val="none" w:sz="0" w:space="0" w:color="auto"/>
            <w:bottom w:val="none" w:sz="0" w:space="0" w:color="auto"/>
            <w:right w:val="none" w:sz="0" w:space="0" w:color="auto"/>
          </w:divBdr>
        </w:div>
        <w:div w:id="1612545874">
          <w:marLeft w:val="0"/>
          <w:marRight w:val="0"/>
          <w:marTop w:val="0"/>
          <w:marBottom w:val="0"/>
          <w:divBdr>
            <w:top w:val="none" w:sz="0" w:space="0" w:color="auto"/>
            <w:left w:val="none" w:sz="0" w:space="0" w:color="auto"/>
            <w:bottom w:val="none" w:sz="0" w:space="0" w:color="auto"/>
            <w:right w:val="none" w:sz="0" w:space="0" w:color="auto"/>
          </w:divBdr>
        </w:div>
        <w:div w:id="770929317">
          <w:marLeft w:val="0"/>
          <w:marRight w:val="0"/>
          <w:marTop w:val="0"/>
          <w:marBottom w:val="0"/>
          <w:divBdr>
            <w:top w:val="none" w:sz="0" w:space="0" w:color="auto"/>
            <w:left w:val="none" w:sz="0" w:space="0" w:color="auto"/>
            <w:bottom w:val="none" w:sz="0" w:space="0" w:color="auto"/>
            <w:right w:val="none" w:sz="0" w:space="0" w:color="auto"/>
          </w:divBdr>
        </w:div>
        <w:div w:id="1628706731">
          <w:marLeft w:val="0"/>
          <w:marRight w:val="0"/>
          <w:marTop w:val="0"/>
          <w:marBottom w:val="0"/>
          <w:divBdr>
            <w:top w:val="none" w:sz="0" w:space="0" w:color="auto"/>
            <w:left w:val="none" w:sz="0" w:space="0" w:color="auto"/>
            <w:bottom w:val="none" w:sz="0" w:space="0" w:color="auto"/>
            <w:right w:val="none" w:sz="0" w:space="0" w:color="auto"/>
          </w:divBdr>
        </w:div>
        <w:div w:id="248469675">
          <w:marLeft w:val="0"/>
          <w:marRight w:val="0"/>
          <w:marTop w:val="0"/>
          <w:marBottom w:val="0"/>
          <w:divBdr>
            <w:top w:val="none" w:sz="0" w:space="0" w:color="auto"/>
            <w:left w:val="none" w:sz="0" w:space="0" w:color="auto"/>
            <w:bottom w:val="none" w:sz="0" w:space="0" w:color="auto"/>
            <w:right w:val="none" w:sz="0" w:space="0" w:color="auto"/>
          </w:divBdr>
        </w:div>
        <w:div w:id="981083861">
          <w:marLeft w:val="0"/>
          <w:marRight w:val="0"/>
          <w:marTop w:val="0"/>
          <w:marBottom w:val="0"/>
          <w:divBdr>
            <w:top w:val="none" w:sz="0" w:space="0" w:color="auto"/>
            <w:left w:val="none" w:sz="0" w:space="0" w:color="auto"/>
            <w:bottom w:val="none" w:sz="0" w:space="0" w:color="auto"/>
            <w:right w:val="none" w:sz="0" w:space="0" w:color="auto"/>
          </w:divBdr>
        </w:div>
        <w:div w:id="1513838161">
          <w:marLeft w:val="0"/>
          <w:marRight w:val="0"/>
          <w:marTop w:val="0"/>
          <w:marBottom w:val="0"/>
          <w:divBdr>
            <w:top w:val="none" w:sz="0" w:space="0" w:color="auto"/>
            <w:left w:val="none" w:sz="0" w:space="0" w:color="auto"/>
            <w:bottom w:val="none" w:sz="0" w:space="0" w:color="auto"/>
            <w:right w:val="none" w:sz="0" w:space="0" w:color="auto"/>
          </w:divBdr>
        </w:div>
        <w:div w:id="193660921">
          <w:marLeft w:val="0"/>
          <w:marRight w:val="0"/>
          <w:marTop w:val="0"/>
          <w:marBottom w:val="0"/>
          <w:divBdr>
            <w:top w:val="none" w:sz="0" w:space="0" w:color="auto"/>
            <w:left w:val="none" w:sz="0" w:space="0" w:color="auto"/>
            <w:bottom w:val="none" w:sz="0" w:space="0" w:color="auto"/>
            <w:right w:val="none" w:sz="0" w:space="0" w:color="auto"/>
          </w:divBdr>
        </w:div>
        <w:div w:id="1460495169">
          <w:marLeft w:val="0"/>
          <w:marRight w:val="0"/>
          <w:marTop w:val="0"/>
          <w:marBottom w:val="0"/>
          <w:divBdr>
            <w:top w:val="none" w:sz="0" w:space="0" w:color="auto"/>
            <w:left w:val="none" w:sz="0" w:space="0" w:color="auto"/>
            <w:bottom w:val="none" w:sz="0" w:space="0" w:color="auto"/>
            <w:right w:val="none" w:sz="0" w:space="0" w:color="auto"/>
          </w:divBdr>
        </w:div>
        <w:div w:id="1366758198">
          <w:marLeft w:val="0"/>
          <w:marRight w:val="0"/>
          <w:marTop w:val="0"/>
          <w:marBottom w:val="0"/>
          <w:divBdr>
            <w:top w:val="none" w:sz="0" w:space="0" w:color="auto"/>
            <w:left w:val="none" w:sz="0" w:space="0" w:color="auto"/>
            <w:bottom w:val="none" w:sz="0" w:space="0" w:color="auto"/>
            <w:right w:val="none" w:sz="0" w:space="0" w:color="auto"/>
          </w:divBdr>
        </w:div>
        <w:div w:id="351952587">
          <w:marLeft w:val="0"/>
          <w:marRight w:val="0"/>
          <w:marTop w:val="0"/>
          <w:marBottom w:val="0"/>
          <w:divBdr>
            <w:top w:val="none" w:sz="0" w:space="0" w:color="auto"/>
            <w:left w:val="none" w:sz="0" w:space="0" w:color="auto"/>
            <w:bottom w:val="none" w:sz="0" w:space="0" w:color="auto"/>
            <w:right w:val="none" w:sz="0" w:space="0" w:color="auto"/>
          </w:divBdr>
        </w:div>
        <w:div w:id="916792014">
          <w:marLeft w:val="0"/>
          <w:marRight w:val="0"/>
          <w:marTop w:val="0"/>
          <w:marBottom w:val="0"/>
          <w:divBdr>
            <w:top w:val="none" w:sz="0" w:space="0" w:color="auto"/>
            <w:left w:val="none" w:sz="0" w:space="0" w:color="auto"/>
            <w:bottom w:val="none" w:sz="0" w:space="0" w:color="auto"/>
            <w:right w:val="none" w:sz="0" w:space="0" w:color="auto"/>
          </w:divBdr>
        </w:div>
        <w:div w:id="1473329166">
          <w:marLeft w:val="0"/>
          <w:marRight w:val="0"/>
          <w:marTop w:val="0"/>
          <w:marBottom w:val="0"/>
          <w:divBdr>
            <w:top w:val="none" w:sz="0" w:space="0" w:color="auto"/>
            <w:left w:val="none" w:sz="0" w:space="0" w:color="auto"/>
            <w:bottom w:val="none" w:sz="0" w:space="0" w:color="auto"/>
            <w:right w:val="none" w:sz="0" w:space="0" w:color="auto"/>
          </w:divBdr>
        </w:div>
        <w:div w:id="25715857">
          <w:marLeft w:val="0"/>
          <w:marRight w:val="0"/>
          <w:marTop w:val="0"/>
          <w:marBottom w:val="0"/>
          <w:divBdr>
            <w:top w:val="none" w:sz="0" w:space="0" w:color="auto"/>
            <w:left w:val="none" w:sz="0" w:space="0" w:color="auto"/>
            <w:bottom w:val="none" w:sz="0" w:space="0" w:color="auto"/>
            <w:right w:val="none" w:sz="0" w:space="0" w:color="auto"/>
          </w:divBdr>
        </w:div>
        <w:div w:id="1063799243">
          <w:marLeft w:val="0"/>
          <w:marRight w:val="0"/>
          <w:marTop w:val="0"/>
          <w:marBottom w:val="0"/>
          <w:divBdr>
            <w:top w:val="none" w:sz="0" w:space="0" w:color="auto"/>
            <w:left w:val="none" w:sz="0" w:space="0" w:color="auto"/>
            <w:bottom w:val="none" w:sz="0" w:space="0" w:color="auto"/>
            <w:right w:val="none" w:sz="0" w:space="0" w:color="auto"/>
          </w:divBdr>
        </w:div>
      </w:divsChild>
    </w:div>
    <w:div w:id="128040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338EF-A2CF-4E40-ABDB-EC7F612A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426</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Rocío [Ciberisciii]</dc:creator>
  <cp:keywords/>
  <dc:description/>
  <cp:lastModifiedBy>Jarillo, Natalia [Ciberisciii]</cp:lastModifiedBy>
  <cp:revision>12</cp:revision>
  <dcterms:created xsi:type="dcterms:W3CDTF">2019-05-30T10:04:00Z</dcterms:created>
  <dcterms:modified xsi:type="dcterms:W3CDTF">2022-02-02T10:52:00Z</dcterms:modified>
</cp:coreProperties>
</file>